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EC" w:rsidRPr="00FC2EEB" w:rsidRDefault="00FC2EEB" w:rsidP="00FC2EEB">
      <w:pPr>
        <w:jc w:val="center"/>
        <w:rPr>
          <w:b/>
          <w:sz w:val="28"/>
        </w:rPr>
      </w:pPr>
      <w:r w:rsidRPr="00FC2EEB">
        <w:rPr>
          <w:b/>
          <w:sz w:val="28"/>
        </w:rPr>
        <w:t>Budget</w:t>
      </w:r>
      <w:r w:rsidR="00613287">
        <w:rPr>
          <w:b/>
          <w:sz w:val="28"/>
        </w:rPr>
        <w:t xml:space="preserve"> de financement de l’</w:t>
      </w:r>
      <w:proofErr w:type="spellStart"/>
      <w:r w:rsidR="00613287">
        <w:rPr>
          <w:b/>
          <w:sz w:val="28"/>
        </w:rPr>
        <w:t>écoparc</w:t>
      </w:r>
      <w:proofErr w:type="spellEnd"/>
      <w:r w:rsidRPr="00FC2EEB">
        <w:rPr>
          <w:b/>
          <w:sz w:val="28"/>
        </w:rPr>
        <w:t xml:space="preserve"> </w:t>
      </w:r>
      <w:bookmarkStart w:id="0" w:name="_GoBack"/>
      <w:bookmarkEnd w:id="0"/>
    </w:p>
    <w:p w:rsidR="00FC2EEB" w:rsidRDefault="00FC2EEB" w:rsidP="00C140EC"/>
    <w:p w:rsidR="00C140EC" w:rsidRDefault="00C140EC" w:rsidP="00C140EC">
      <w:r>
        <w:t>Achat friche industrielle : 3 943 782,17</w:t>
      </w:r>
      <w:r>
        <w:tab/>
      </w:r>
      <w:r w:rsidR="00233361">
        <w:t>euros</w:t>
      </w:r>
      <w:r w:rsidR="00613287">
        <w:t xml:space="preserve"> (</w:t>
      </w:r>
      <w:r>
        <w:t>100 % ValOrizon</w:t>
      </w:r>
      <w:r w:rsidR="00613287">
        <w:t>)</w:t>
      </w:r>
    </w:p>
    <w:p w:rsidR="00C140EC" w:rsidRDefault="00C140EC" w:rsidP="00C140EC">
      <w:r>
        <w:t xml:space="preserve">Etude territoriale centre de tri : </w:t>
      </w:r>
      <w:r w:rsidR="00233361">
        <w:t>31 000 euros</w:t>
      </w:r>
      <w:r w:rsidR="00613287">
        <w:t xml:space="preserve"> (</w:t>
      </w:r>
      <w:r>
        <w:t>70 % ADEME ; 30 % ValOrizon</w:t>
      </w:r>
      <w:r w:rsidR="00613287">
        <w:t>)</w:t>
      </w:r>
    </w:p>
    <w:p w:rsidR="00C140EC" w:rsidRDefault="00C140EC" w:rsidP="00C140EC">
      <w:r>
        <w:t>Etude création centre de tri (AMO) : 255 </w:t>
      </w:r>
      <w:r w:rsidR="00233361">
        <w:t>000</w:t>
      </w:r>
      <w:r w:rsidR="00233361" w:rsidRPr="00233361">
        <w:t xml:space="preserve"> </w:t>
      </w:r>
      <w:r w:rsidR="00233361">
        <w:t>euros</w:t>
      </w:r>
      <w:r w:rsidR="00613287">
        <w:t xml:space="preserve"> (100 % ValOrizon)</w:t>
      </w:r>
    </w:p>
    <w:p w:rsidR="00C140EC" w:rsidRDefault="00C140EC" w:rsidP="00C140EC">
      <w:r>
        <w:t xml:space="preserve">Investissement centre de tri : </w:t>
      </w:r>
      <w:r w:rsidR="00233361">
        <w:t>5 260 000 euros</w:t>
      </w:r>
      <w:r w:rsidR="00613287">
        <w:t xml:space="preserve"> (</w:t>
      </w:r>
      <w:r w:rsidR="00233361">
        <w:t xml:space="preserve">77.5 % </w:t>
      </w:r>
      <w:r>
        <w:t>ValOr</w:t>
      </w:r>
      <w:r w:rsidR="00613287">
        <w:t>izon ; 20 % ADEME ; 2.5 % CITEO)</w:t>
      </w:r>
    </w:p>
    <w:p w:rsidR="00C140EC" w:rsidRDefault="00C140EC" w:rsidP="00C140EC">
      <w:r>
        <w:t xml:space="preserve">Accompagnement bureau d’étude concertation </w:t>
      </w:r>
      <w:proofErr w:type="spellStart"/>
      <w:r>
        <w:t>écoparc</w:t>
      </w:r>
      <w:proofErr w:type="spellEnd"/>
      <w:r>
        <w:t xml:space="preserve"> : 45 000 </w:t>
      </w:r>
      <w:r w:rsidR="00233361">
        <w:t xml:space="preserve">euros </w:t>
      </w:r>
      <w:r w:rsidR="00613287">
        <w:t>sur 2 ans (</w:t>
      </w:r>
      <w:r>
        <w:t xml:space="preserve">70 % TEPCV ; </w:t>
      </w:r>
      <w:r w:rsidR="00233361">
        <w:t xml:space="preserve">30 </w:t>
      </w:r>
      <w:r w:rsidR="00613287">
        <w:t>% ValOrizon)</w:t>
      </w:r>
    </w:p>
    <w:p w:rsidR="00C140EC" w:rsidRDefault="00C140EC" w:rsidP="00C140EC">
      <w:r>
        <w:t xml:space="preserve">Autre frais externes liés à la concertation : 40 000 </w:t>
      </w:r>
      <w:r w:rsidR="00233361">
        <w:t xml:space="preserve">euros </w:t>
      </w:r>
      <w:r w:rsidR="00613287">
        <w:t>sur 2 ans (</w:t>
      </w:r>
      <w:r>
        <w:t xml:space="preserve">50 % ADEME ; </w:t>
      </w:r>
      <w:r w:rsidR="00233361">
        <w:t>50</w:t>
      </w:r>
      <w:r>
        <w:t xml:space="preserve"> % ValOrizon</w:t>
      </w:r>
      <w:r w:rsidR="00613287">
        <w:t>)</w:t>
      </w:r>
    </w:p>
    <w:p w:rsidR="00C140EC" w:rsidRDefault="00C140EC" w:rsidP="00C140EC">
      <w:r>
        <w:t>Animation Cluster</w:t>
      </w:r>
      <w:r w:rsidR="00233361">
        <w:t xml:space="preserve"> : </w:t>
      </w:r>
      <w:r>
        <w:t xml:space="preserve">120 000 </w:t>
      </w:r>
      <w:r w:rsidR="00233361">
        <w:t xml:space="preserve">euros </w:t>
      </w:r>
      <w:r w:rsidR="00613287">
        <w:t>sur 3 ans (</w:t>
      </w:r>
      <w:r>
        <w:t>30 % Conseil départemental</w:t>
      </w:r>
      <w:r w:rsidR="00233361">
        <w:t xml:space="preserve"> ; </w:t>
      </w:r>
      <w:r w:rsidR="00613287">
        <w:t xml:space="preserve">20 % Europe </w:t>
      </w:r>
      <w:r>
        <w:t>SUDOE)</w:t>
      </w:r>
    </w:p>
    <w:p w:rsidR="00C140EC" w:rsidRDefault="00C140EC" w:rsidP="00C140EC">
      <w:r>
        <w:t xml:space="preserve">Recrutement développeur </w:t>
      </w:r>
      <w:proofErr w:type="spellStart"/>
      <w:r>
        <w:t>Ecoparc</w:t>
      </w:r>
      <w:proofErr w:type="spellEnd"/>
      <w:r w:rsidR="00233361">
        <w:t xml:space="preserve"> : </w:t>
      </w:r>
      <w:r>
        <w:t xml:space="preserve">210 000 </w:t>
      </w:r>
      <w:r w:rsidR="00233361">
        <w:t xml:space="preserve">euros </w:t>
      </w:r>
      <w:r w:rsidR="00613287">
        <w:t>sur 3 ans (</w:t>
      </w:r>
      <w:r>
        <w:t>33 % TEPCV</w:t>
      </w:r>
      <w:r w:rsidR="00233361">
        <w:t> ; 67</w:t>
      </w:r>
      <w:r>
        <w:t xml:space="preserve"> % ValOrizon</w:t>
      </w:r>
      <w:r w:rsidR="00613287">
        <w:t>)</w:t>
      </w:r>
    </w:p>
    <w:p w:rsidR="00C140EC" w:rsidRDefault="00C140EC" w:rsidP="00C140EC">
      <w:r>
        <w:t>Accompagnement CEN Aquitaine création parcours pédagogique</w:t>
      </w:r>
      <w:r w:rsidR="00233361">
        <w:t xml:space="preserve"> : </w:t>
      </w:r>
      <w:r>
        <w:t>10</w:t>
      </w:r>
      <w:r w:rsidR="00233361">
        <w:t> 000 euros</w:t>
      </w:r>
      <w:r w:rsidR="00613287">
        <w:t xml:space="preserve"> (</w:t>
      </w:r>
      <w:r>
        <w:t>70 % TEPCV</w:t>
      </w:r>
      <w:r w:rsidR="00233361">
        <w:t> ; 30</w:t>
      </w:r>
      <w:r>
        <w:t xml:space="preserve"> % ValOrizon</w:t>
      </w:r>
      <w:r w:rsidR="00613287">
        <w:t>)</w:t>
      </w:r>
    </w:p>
    <w:p w:rsidR="009B334E" w:rsidRPr="00C140EC" w:rsidRDefault="00613287" w:rsidP="00613287">
      <w:r>
        <w:t>Total</w:t>
      </w:r>
      <w:r w:rsidR="00233361">
        <w:t xml:space="preserve"> = </w:t>
      </w:r>
      <w:r w:rsidR="00C140EC">
        <w:t>9 914 782.17</w:t>
      </w:r>
      <w:r w:rsidR="00233361">
        <w:t xml:space="preserve"> euros</w:t>
      </w:r>
      <w:r>
        <w:t xml:space="preserve"> HT (</w:t>
      </w:r>
      <w:r w:rsidR="00233361">
        <w:t xml:space="preserve">= </w:t>
      </w:r>
      <w:r w:rsidR="00C140EC">
        <w:t xml:space="preserve">11 897 738.60 </w:t>
      </w:r>
      <w:r w:rsidR="00233361">
        <w:t>euros</w:t>
      </w:r>
      <w:r>
        <w:t xml:space="preserve"> TTC)</w:t>
      </w:r>
    </w:p>
    <w:sectPr w:rsidR="009B334E" w:rsidRPr="00C14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EC"/>
    <w:rsid w:val="00233361"/>
    <w:rsid w:val="00613287"/>
    <w:rsid w:val="009B334E"/>
    <w:rsid w:val="00C140EC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7BE00-8B9C-4C92-B045-FC5BF6DB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rsid w:val="00C140EC"/>
    <w:pPr>
      <w:keepNext/>
      <w:widowControl w:val="0"/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sz w:val="24"/>
      <w:szCs w:val="24"/>
      <w:lang w:eastAsia="zh-CN" w:bidi="hi-IN"/>
    </w:rPr>
  </w:style>
  <w:style w:type="paragraph" w:styleId="Titre6">
    <w:name w:val="heading 6"/>
    <w:basedOn w:val="Normal"/>
    <w:next w:val="Normal"/>
    <w:link w:val="Titre6Car"/>
    <w:rsid w:val="00C140EC"/>
    <w:pPr>
      <w:keepNext/>
      <w:widowControl w:val="0"/>
      <w:suppressAutoHyphens/>
      <w:spacing w:after="0" w:line="240" w:lineRule="auto"/>
      <w:jc w:val="right"/>
      <w:outlineLvl w:val="5"/>
    </w:pPr>
    <w:rPr>
      <w:rFonts w:ascii="Times New Roman" w:eastAsia="Lucida Sans Unicode" w:hAnsi="Times New Roman" w:cs="Tahoma"/>
      <w:b/>
      <w:bCs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140EC"/>
    <w:rPr>
      <w:rFonts w:ascii="Times New Roman" w:eastAsia="Lucida Sans Unicode" w:hAnsi="Times New Roman" w:cs="Tahoma"/>
      <w:b/>
      <w:bCs/>
      <w:sz w:val="24"/>
      <w:szCs w:val="24"/>
      <w:lang w:eastAsia="zh-CN" w:bidi="hi-IN"/>
    </w:rPr>
  </w:style>
  <w:style w:type="character" w:customStyle="1" w:styleId="Titre6Car">
    <w:name w:val="Titre 6 Car"/>
    <w:basedOn w:val="Policepardfaut"/>
    <w:link w:val="Titre6"/>
    <w:rsid w:val="00C140EC"/>
    <w:rPr>
      <w:rFonts w:ascii="Times New Roman" w:eastAsia="Lucida Sans Unicode" w:hAnsi="Times New Roman" w:cs="Tahoma"/>
      <w:b/>
      <w:bCs/>
      <w:sz w:val="24"/>
      <w:szCs w:val="24"/>
      <w:lang w:eastAsia="zh-CN" w:bidi="hi-IN"/>
    </w:rPr>
  </w:style>
  <w:style w:type="paragraph" w:customStyle="1" w:styleId="Contenudetableau">
    <w:name w:val="Contenu de tableau"/>
    <w:basedOn w:val="Normal"/>
    <w:qFormat/>
    <w:rsid w:val="00C140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Farbos Julie</dc:creator>
  <cp:keywords/>
  <dc:description/>
  <cp:lastModifiedBy>Farbos Julie</cp:lastModifiedBy>
  <cp:revision>2</cp:revision>
  <dcterms:created xsi:type="dcterms:W3CDTF">2018-03-30T08:42:00Z</dcterms:created>
  <dcterms:modified xsi:type="dcterms:W3CDTF">2018-03-30T09:33:00Z</dcterms:modified>
</cp:coreProperties>
</file>